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C24" w:rsidRPr="00AE2908" w:rsidRDefault="008847C7">
      <w:pPr>
        <w:spacing w:after="50"/>
        <w:jc w:val="center"/>
        <w:rPr>
          <w:rFonts w:ascii="Times New Roman" w:hAnsi="Times New Roman" w:cs="Times New Roman"/>
        </w:rPr>
      </w:pPr>
      <w:bookmarkStart w:id="0" w:name="_GoBack"/>
      <w:r w:rsidRPr="00AE2908">
        <w:rPr>
          <w:rFonts w:ascii="Times New Roman" w:hAnsi="Times New Roman" w:cs="Times New Roman"/>
          <w:color w:val="333333"/>
          <w:sz w:val="40"/>
          <w:szCs w:val="40"/>
        </w:rPr>
        <w:t>ДОГОВОР</w:t>
      </w:r>
    </w:p>
    <w:p w:rsidR="00EE1C24" w:rsidRPr="00AE2908" w:rsidRDefault="008847C7">
      <w:pPr>
        <w:spacing w:after="0" w:line="340" w:lineRule="auto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18"/>
          <w:szCs w:val="18"/>
        </w:rPr>
        <w:t>на оказание услуг по подбору, подготовке и переподготовке персонала</w:t>
      </w:r>
    </w:p>
    <w:p w:rsidR="00EE1C24" w:rsidRPr="00AE2908" w:rsidRDefault="00EE1C24">
      <w:pPr>
        <w:rPr>
          <w:rFonts w:ascii="Times New Roman" w:hAnsi="Times New Roman" w:cs="Times New Roman"/>
        </w:rPr>
      </w:pPr>
    </w:p>
    <w:p w:rsidR="00EE1C24" w:rsidRPr="00AE2908" w:rsidRDefault="00EE1C24">
      <w:pPr>
        <w:rPr>
          <w:rFonts w:ascii="Times New Roman" w:hAnsi="Times New Roman" w:cs="Times New Roman"/>
        </w:rPr>
      </w:pPr>
    </w:p>
    <w:tbl>
      <w:tblPr>
        <w:tblStyle w:val="temptablestyle"/>
        <w:tblW w:w="0" w:type="auto"/>
        <w:tblInd w:w="0" w:type="dxa"/>
        <w:tblLook w:val="04A0" w:firstRow="1" w:lastRow="0" w:firstColumn="1" w:lastColumn="0" w:noHBand="0" w:noVBand="1"/>
      </w:tblPr>
      <w:tblGrid>
        <w:gridCol w:w="4540"/>
        <w:gridCol w:w="4530"/>
      </w:tblGrid>
      <w:tr w:rsidR="00EE1C24" w:rsidRPr="00AE2908"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spacing w:after="0" w:line="340" w:lineRule="auto"/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999999"/>
                <w:sz w:val="16"/>
                <w:szCs w:val="16"/>
              </w:rPr>
              <w:t>г. _______________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spacing w:after="0" w:line="340" w:lineRule="auto"/>
              <w:jc w:val="right"/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999999"/>
                <w:sz w:val="16"/>
                <w:szCs w:val="16"/>
              </w:rPr>
              <w:t>«____» ______________ 2018 г.</w:t>
            </w:r>
          </w:p>
        </w:tc>
      </w:tr>
    </w:tbl>
    <w:p w:rsidR="00EE1C24" w:rsidRPr="00AE2908" w:rsidRDefault="00EE1C24">
      <w:pPr>
        <w:rPr>
          <w:rFonts w:ascii="Times New Roman" w:hAnsi="Times New Roman" w:cs="Times New Roman"/>
        </w:rPr>
      </w:pPr>
    </w:p>
    <w:p w:rsidR="00EE1C24" w:rsidRPr="00AE2908" w:rsidRDefault="00EE1C24">
      <w:pPr>
        <w:rPr>
          <w:rFonts w:ascii="Times New Roman" w:hAnsi="Times New Roman" w:cs="Times New Roman"/>
        </w:rPr>
      </w:pPr>
    </w:p>
    <w:p w:rsidR="00EE1C24" w:rsidRPr="00AE2908" w:rsidRDefault="00EE1C24">
      <w:pPr>
        <w:rPr>
          <w:rFonts w:ascii="Times New Roman" w:hAnsi="Times New Roman" w:cs="Times New Roman"/>
        </w:rPr>
      </w:pPr>
    </w:p>
    <w:p w:rsidR="00EE1C24" w:rsidRPr="00AE2908" w:rsidRDefault="008847C7">
      <w:pPr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 w:rsidRPr="00AE2908">
        <w:rPr>
          <w:rFonts w:ascii="Times New Roman" w:hAnsi="Times New Roman" w:cs="Times New Roman"/>
          <w:b/>
          <w:color w:val="333333"/>
        </w:rPr>
        <w:t>Заказчик</w:t>
      </w:r>
      <w:r w:rsidRPr="00AE2908">
        <w:rPr>
          <w:rFonts w:ascii="Times New Roman" w:hAnsi="Times New Roman" w:cs="Times New Roman"/>
          <w:color w:val="333333"/>
        </w:rPr>
        <w:t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 w:rsidRPr="00AE2908">
        <w:rPr>
          <w:rFonts w:ascii="Times New Roman" w:hAnsi="Times New Roman" w:cs="Times New Roman"/>
          <w:b/>
          <w:color w:val="333333"/>
        </w:rPr>
        <w:t>Исполнитель</w:t>
      </w:r>
      <w:r w:rsidRPr="00AE2908">
        <w:rPr>
          <w:rFonts w:ascii="Times New Roman" w:hAnsi="Times New Roman" w:cs="Times New Roman"/>
          <w:color w:val="333333"/>
        </w:rPr>
        <w:t>», с другой стороны, именуемые в дальнейшем «Стороны», заключили настоящий договор, в дальнейшем «</w:t>
      </w:r>
      <w:r w:rsidRPr="00AE2908">
        <w:rPr>
          <w:rFonts w:ascii="Times New Roman" w:hAnsi="Times New Roman" w:cs="Times New Roman"/>
          <w:b/>
          <w:color w:val="333333"/>
        </w:rPr>
        <w:t>Договор</w:t>
      </w:r>
      <w:r w:rsidRPr="00AE2908">
        <w:rPr>
          <w:rFonts w:ascii="Times New Roman" w:hAnsi="Times New Roman" w:cs="Times New Roman"/>
          <w:color w:val="333333"/>
        </w:rPr>
        <w:t>», о нижеследующем:</w:t>
      </w:r>
    </w:p>
    <w:p w:rsidR="00EE1C24" w:rsidRPr="00AE2908" w:rsidRDefault="008847C7">
      <w:pPr>
        <w:spacing w:before="500" w:after="150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24"/>
          <w:szCs w:val="24"/>
        </w:rPr>
        <w:t>1. ПРЕДМЕТ ДОГОВОРА. ПРАВА И ОБЯЗАННОСТИ СТОРОН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1.1. Заказчик поручает, а Исполнитель принимает на себя обязательство в соответствии с требованиями Заказчика подбирать для него персонал из числа российских граждан, как на постоянную, так и на временную работу, а Заказчик обязуется оплачивать услуги Исполнителя в порядке и в срок, определяемые договором.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 В соответствии с условиями настоящего договора Исполнитель осуществляет следующее: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1.2.1. Подыскивает для Заказчика специалистов в соответствии с потребностями Заказчика на основании Перечня, представляемого Заказчиком.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1.2.2. По поручению Заказчика проводит изучение личных и деловых качеств сотрудников Заказчика, являющихся гражданами РФ, подобранных Заказчиком самостоятельно. Конфиденциально доводить полученную информацию до Заказчика.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1.2.3. Направляет на медицинские осмотры кандидатов и обеспечивает прохождение медицинских осмотров, если в соответствии с санитарными и иными нормами занятие соответствующих должностей требует медицинского освидетельствования.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1.2.4. При необходимости по поручению Заказчика и за его счет организует обучение сотрудников Заказчика и кандидатов на соответствующие должности в своем учебном центре, а также в иных образовательных учреждениях.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1.2.5. За счет Заказчика и по его поручению организует обучение иностранных сотрудников Заказчика и членов их семей русскому языку, другим иностранным языкам, вождению автомобилей и т.п.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lastRenderedPageBreak/>
        <w:t>1.2.6. По поручению Заказчика оформляет выездные документы российским сотрудникам и членам их семей, направляемых Заказчиком в загранкомандировки, на стажировку и т.п., а также оформляет въездные российские визы для иностранных граждан, прибывающих в Россию по приглашению Заказчика.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1.2.7. Обеспечивает социальные гарантии российских сотрудников Заказчика, предусмотренные законодательством России, за счет страховых взносов, выплачиваемых Представительством государственным страховым фондам, в том числе организует: оформление пенсий и пособий, оформление путевок для отдыха сотрудников, членов их семей за счет средств Фонда социального страхования.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1.2.8. Ведет и представляет по Заказчику расчеты (на основании данных, полученных от Заказчика) подоходного налога из доходов российских сотрудников, страховых взносов за них, предусмотренных действующим законодательством, не позднее ________ рабочих дней после получения данных от Заказчика.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1.2.9. Составляет и представляет отчеты в Пенсионный фонд, Фонд социального страхования, Государственный фонд занятости.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1.2.10. По просьбе Заказчика предоставляет ему ежемесячно (либо – ежеквартально, один раз в год – по взаимной договоренности) официальные данные о перечислении соответствующим фондам полученных от Заказчика страховых взносов.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1.2.11. Консультировать Заказчика по вопросам рациональной организации труда сотрудников Заказчика с оплатой согласно тарифам Фирмы.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1.2.12. Письменно информирует Заказчика о новых нормативных актах в области трудового законодательства.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 В соответствии с условиями настоящего Договора заказчик принимает на себя следующие обязательства: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1.3.1. Направлять Фирме письменные заявки на оказание соответствующих услуг.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1.3.2. Письменно информировать Фирму о приеме на работу российского сотрудника не позднее ________ рабочих дней с момента начала его работы.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1.3.3. Письменно информировать Фирму о расторжении трудового договора с работником, направленным Заказчику Фирмой, а также о причинах расторжения договора.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1.3.4. Для осуществления расчетов по налогам и страховым платежам ежемесячно до ________ числа текущего месяца письменно уведомлять Фирму обо всех суммах доходов, начисленных каждому российскому сотруднику Заказчика.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1.3.5. Для составления отчетов в Пенсионный Фонд ежемесячно письменно сообщать Фирме фактическую дату выплаты (перечисления) заработной платы российским сотрудникам.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1.3.6. Перечислять Фирме ежемесячно в сроки, установленные законодательством России, на счет в уполномоченном банке (или наличными рублями в кассу Фирмы) страховые взносы за каждого российского сотрудника в Пенсионный фонд, Фонд социального страхования, в Государственный фонд занятости населения в размере, предусмотренном законодательством РФ.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lastRenderedPageBreak/>
        <w:t>1.3.7. Выплачивать Фирме вознаграждение за оказываемые услуги по следующим ставкам:</w:t>
      </w:r>
    </w:p>
    <w:p w:rsidR="00EE1C24" w:rsidRPr="00AE2908" w:rsidRDefault="008847C7">
      <w:pPr>
        <w:spacing w:before="20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 за подбор и оформление на постоянную работу: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специалистов ________ рублей;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работников обслуживающего персонала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 за подбор и оформление на временную работу: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на срок до двух недель:</w:t>
      </w:r>
    </w:p>
    <w:p w:rsidR="00EE1C24" w:rsidRPr="00AE2908" w:rsidRDefault="008847C7">
      <w:pPr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специалистов ________ рублей;работников обслуживающего персонала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 на срок более двух недель:</w:t>
      </w:r>
    </w:p>
    <w:p w:rsidR="00EE1C24" w:rsidRPr="00AE2908" w:rsidRDefault="008847C7">
      <w:pPr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специалистов ________ рублей;работников обслуживающего персонала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 за оформление сотрудников, подобранных Заказчиком самостоятельно: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на постоянную работу ________ рублей;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на временную работу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 за дополнительное изучение деловых и личных качеств сотрудников, подобранных Заказчиком самостоятельно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4. за расчеты сумм подоходного налога и страховых взносов ________ рублей за каждого российского сотрудника ежемесячно;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5. за обработку поступивших от Заказчика сумм страховых взносов, перечисление их страховым фондам, составление отчетности и обеспечение социальных гарантий российских сотрудников: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________% от перечисляемой суммы безналичным путем;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________% от суммы, вносимой наличными рублями в кассу Фирмы;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 за оформление документов для получения загранпаспорта для российского сотрудника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4. оформление документов для получения въездной визы в другие государства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5. за оформление въездных российских виз: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однократной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двух- и трехкратной ________ рублей;</w:t>
      </w:r>
    </w:p>
    <w:p w:rsidR="00EE1C24" w:rsidRPr="00AE2908" w:rsidRDefault="008847C7">
      <w:pPr>
        <w:spacing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многократной ________ рублей (на шесть месяцев);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  <w:sz w:val="14"/>
          <w:szCs w:val="14"/>
        </w:rPr>
        <w:t></w:t>
      </w:r>
      <w:r w:rsidRPr="00AE2908">
        <w:rPr>
          <w:rFonts w:ascii="Times New Roman" w:hAnsi="Times New Roman" w:cs="Times New Roman"/>
          <w:color w:val="333333"/>
          <w:sz w:val="14"/>
          <w:szCs w:val="14"/>
        </w:rPr>
        <w:t></w:t>
      </w:r>
      <w:r w:rsidRPr="00AE2908">
        <w:rPr>
          <w:rFonts w:ascii="Times New Roman" w:hAnsi="Times New Roman" w:cs="Times New Roman"/>
          <w:color w:val="333333"/>
        </w:rPr>
        <w:t>________ рублей (на один год).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1.3.8. Фирма направляет Заказчику счет-фактуры за оказанные услуги почтой или курьером.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lastRenderedPageBreak/>
        <w:t>1.3.9. Заказчик оплачивает счета-фактуры не позднее ________ банковских дней с момента получения.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1.4. В случае изменения своего почтового адреса или банковских реквизитов Заказчик обязан незамедлительно проинформировать об этом Фирму.</w:t>
      </w:r>
    </w:p>
    <w:p w:rsidR="00EE1C24" w:rsidRPr="00AE2908" w:rsidRDefault="008847C7">
      <w:pPr>
        <w:spacing w:before="500" w:after="150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24"/>
          <w:szCs w:val="24"/>
        </w:rPr>
        <w:t>2. ОТВЕТСТВЕННОСТЬ СТОРОН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2.1. При условии своевременных и полных расчетов Заказчика с Фирмой по страховым и иным обязательным платежам Фирма отвечает за полное и своевременное осуществление расчетов по страховым взносам и другим обязательным платежам, которые Фирма обязана осуществлять в соответствии с настоящим договором. Фирма обязана возместить Заказчику в полном объеме ущерб, причиненный нарушением указанных в настоящем пункте обязательств.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2.2. Фирма не несет ответственность за причиненный Заказчику ущерб в случае, если неисполнение или ненадлежащее исполнение Фирмой своих обязательств вызвано несвоевременными или неполными расчетами Заказчика по соответствующим страховым взносам и другим обязательным платежам.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2.3. В случае просрочки оплаты счетов-фактур, выставляемых Фирмой Заказчику, Заказчик выплачивает пеню в размере ________% от суммы соответствующего платежа за каждый день просрочки, но не более ________% от суммы соответствующего платежа.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2.4. Прямой действительный ущерб, причиненный неисполнением или ненадлежащим исполнением Сторонами своих обязательств, подлежит возмещению в полном объеме. Суммы пени (штрафа) выплачиваются сверх сумм, направляемых на возмещение ущерба.</w:t>
      </w:r>
    </w:p>
    <w:p w:rsidR="00EE1C24" w:rsidRPr="00AE2908" w:rsidRDefault="008847C7">
      <w:pPr>
        <w:spacing w:before="500" w:after="150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24"/>
          <w:szCs w:val="24"/>
        </w:rPr>
        <w:t>3. СРОК ДЕЙСТВИЯ ДОГОВОРА. ПОРЯДОК ИЗМЕНЕНИЯ И РАСТОРЖЕНИЯ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3.1. Условия настоящего Договора могут быть изменены по взаимной договоренности сторон. В этом случае стороны подписывают дополнительное соглашение к Договору.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3.2. Любая из сторон вправе досрочно расторгнуть Договор, письменно уведомив другую сторону за три месяца.</w:t>
      </w:r>
    </w:p>
    <w:p w:rsidR="00EE1C24" w:rsidRPr="00AE2908" w:rsidRDefault="008847C7">
      <w:pPr>
        <w:spacing w:after="150" w:line="290" w:lineRule="auto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color w:val="333333"/>
        </w:rPr>
        <w:t>3.3. Настоящий Договор действует в течение одного года с даты подписания.</w:t>
      </w:r>
    </w:p>
    <w:p w:rsidR="00EE1C24" w:rsidRPr="00AE2908" w:rsidRDefault="008847C7">
      <w:pPr>
        <w:spacing w:before="500" w:after="150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24"/>
          <w:szCs w:val="24"/>
        </w:rPr>
        <w:t>4. ЮРИДИЧЕСКИЕ АДРЕСА И БАНКОВСКИЕ РЕКВИЗИТЫ СТОРОН</w:t>
      </w:r>
    </w:p>
    <w:tbl>
      <w:tblPr>
        <w:tblStyle w:val="temptablestyle"/>
        <w:tblW w:w="0" w:type="auto"/>
        <w:tblInd w:w="0" w:type="dxa"/>
        <w:tblLook w:val="04A0" w:firstRow="1" w:lastRow="0" w:firstColumn="1" w:lastColumn="0" w:noHBand="0" w:noVBand="1"/>
      </w:tblPr>
      <w:tblGrid>
        <w:gridCol w:w="4522"/>
        <w:gridCol w:w="4548"/>
      </w:tblGrid>
      <w:tr w:rsidR="00EE1C24" w:rsidRPr="00AE2908"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  <w:t>Заказчик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Юр. адрес: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Почтовый адрес: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ИНН: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КПП: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Банк: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lastRenderedPageBreak/>
              <w:t>Рас./счёт: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Корр./счёт: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БИК: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  <w:lastRenderedPageBreak/>
              <w:t>Исполнитель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Юр. адрес: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Почтовый адрес: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ИНН: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КПП: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Банк: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lastRenderedPageBreak/>
              <w:t>Рас./счёт: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Корр./счёт:</w:t>
            </w:r>
          </w:p>
          <w:p w:rsidR="00EE1C24" w:rsidRPr="00AE2908" w:rsidRDefault="008847C7">
            <w:pPr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БИК:</w:t>
            </w:r>
          </w:p>
        </w:tc>
      </w:tr>
    </w:tbl>
    <w:p w:rsidR="00EE1C24" w:rsidRPr="00AE2908" w:rsidRDefault="00EE1C24">
      <w:pPr>
        <w:rPr>
          <w:rFonts w:ascii="Times New Roman" w:hAnsi="Times New Roman" w:cs="Times New Roman"/>
        </w:rPr>
      </w:pPr>
    </w:p>
    <w:p w:rsidR="00EE1C24" w:rsidRPr="00AE2908" w:rsidRDefault="008847C7">
      <w:pPr>
        <w:spacing w:before="500" w:after="150"/>
        <w:jc w:val="center"/>
        <w:rPr>
          <w:rFonts w:ascii="Times New Roman" w:hAnsi="Times New Roman" w:cs="Times New Roman"/>
        </w:rPr>
      </w:pPr>
      <w:r w:rsidRPr="00AE2908">
        <w:rPr>
          <w:rFonts w:ascii="Times New Roman" w:hAnsi="Times New Roman" w:cs="Times New Roman"/>
          <w:b/>
          <w:color w:val="333333"/>
          <w:sz w:val="24"/>
          <w:szCs w:val="24"/>
        </w:rPr>
        <w:t>5. ПОДПИСИ СТОРОН</w:t>
      </w:r>
    </w:p>
    <w:p w:rsidR="00EE1C24" w:rsidRPr="00AE2908" w:rsidRDefault="00EE1C24">
      <w:pPr>
        <w:rPr>
          <w:rFonts w:ascii="Times New Roman" w:hAnsi="Times New Roman" w:cs="Times New Roman"/>
        </w:rPr>
      </w:pPr>
    </w:p>
    <w:tbl>
      <w:tblPr>
        <w:tblStyle w:val="temptablestyle"/>
        <w:tblW w:w="0" w:type="auto"/>
        <w:tblInd w:w="0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EE1C24" w:rsidRPr="00AE2908"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spacing w:after="0" w:line="340" w:lineRule="auto"/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Заказчик _______________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E1C24" w:rsidRPr="00AE2908" w:rsidRDefault="008847C7">
            <w:pPr>
              <w:spacing w:after="0" w:line="340" w:lineRule="auto"/>
              <w:rPr>
                <w:rFonts w:ascii="Times New Roman" w:hAnsi="Times New Roman" w:cs="Times New Roman"/>
              </w:rPr>
            </w:pPr>
            <w:r w:rsidRPr="00AE290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Исполнитель _______________</w:t>
            </w:r>
          </w:p>
        </w:tc>
      </w:tr>
      <w:bookmarkEnd w:id="0"/>
    </w:tbl>
    <w:p w:rsidR="00EE1C24" w:rsidRPr="00AE2908" w:rsidRDefault="00EE1C24">
      <w:pPr>
        <w:rPr>
          <w:rFonts w:ascii="Times New Roman" w:hAnsi="Times New Roman" w:cs="Times New Roman"/>
        </w:rPr>
      </w:pPr>
    </w:p>
    <w:sectPr w:rsidR="00EE1C24" w:rsidRPr="00AE2908">
      <w:headerReference w:type="default" r:id="rId7"/>
      <w:footerReference w:type="default" r:id="rId8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E9D" w:rsidRDefault="00D20E9D">
      <w:pPr>
        <w:spacing w:after="0" w:line="240" w:lineRule="auto"/>
      </w:pPr>
      <w:r>
        <w:separator/>
      </w:r>
    </w:p>
  </w:endnote>
  <w:endnote w:type="continuationSeparator" w:id="0">
    <w:p w:rsidR="00D20E9D" w:rsidRDefault="00D20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908" w:rsidRDefault="00AE2908">
    <w:pPr>
      <w:pStyle w:val="a5"/>
    </w:pPr>
    <w:r>
      <w:rPr>
        <w:noProof/>
      </w:rPr>
      <w:drawing>
        <wp:inline distT="0" distB="0" distL="0" distR="0">
          <wp:extent cx="5753100" cy="771525"/>
          <wp:effectExtent l="0" t="0" r="0" b="0"/>
          <wp:docPr id="1" name="Рисунок 1" descr="C:\Users\Azerty\Downloads\Колонтикул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zerty\Downloads\Колонтикул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1718" w:rsidRDefault="00D20E9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E9D" w:rsidRDefault="00D20E9D">
      <w:pPr>
        <w:spacing w:after="0" w:line="240" w:lineRule="auto"/>
      </w:pPr>
      <w:r>
        <w:separator/>
      </w:r>
    </w:p>
  </w:footnote>
  <w:footnote w:type="continuationSeparator" w:id="0">
    <w:p w:rsidR="00D20E9D" w:rsidRDefault="00D20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44"/>
    </w:tblGrid>
    <w:tr w:rsidR="00CE46F8" w:rsidTr="00987EC6">
      <w:trPr>
        <w:trHeight w:val="400"/>
      </w:trPr>
      <w:tc>
        <w:tcPr>
          <w:tcW w:w="3544" w:type="dxa"/>
        </w:tcPr>
        <w:p w:rsidR="00CE46F8" w:rsidRPr="00CE46F8" w:rsidRDefault="00D20E9D">
          <w:pPr>
            <w:rPr>
              <w:color w:val="999999"/>
              <w:sz w:val="28"/>
              <w:szCs w:val="28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C24"/>
    <w:rsid w:val="0085158E"/>
    <w:rsid w:val="008847C7"/>
    <w:rsid w:val="00AE2908"/>
    <w:rsid w:val="00D20E9D"/>
    <w:rsid w:val="00EE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D424EE"/>
  <w15:docId w15:val="{1322BC74-A781-4362-AF59-992637A5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emptablestyle">
    <w:name w:val="temp_table_style"/>
    <w:uiPriority w:val="99"/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847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847C7"/>
  </w:style>
  <w:style w:type="paragraph" w:styleId="a5">
    <w:name w:val="footer"/>
    <w:basedOn w:val="a"/>
    <w:link w:val="a6"/>
    <w:uiPriority w:val="99"/>
    <w:unhideWhenUsed/>
    <w:rsid w:val="008847C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84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7368</Characters>
  <Application>Microsoft Office Word</Application>
  <DocSecurity>0</DocSecurity>
  <Lines>61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Azerty</cp:lastModifiedBy>
  <cp:revision>2</cp:revision>
  <dcterms:created xsi:type="dcterms:W3CDTF">2025-09-15T05:27:00Z</dcterms:created>
  <dcterms:modified xsi:type="dcterms:W3CDTF">2025-09-15T05:27:00Z</dcterms:modified>
  <cp:category/>
</cp:coreProperties>
</file>